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B8E" w:rsidRPr="00D74653" w:rsidRDefault="00991B8E" w:rsidP="009373BF">
      <w:pPr>
        <w:shd w:val="clear" w:color="auto" w:fill="FFFFFF"/>
        <w:spacing w:after="120" w:line="240" w:lineRule="auto"/>
        <w:ind w:left="284" w:hanging="284"/>
        <w:jc w:val="center"/>
        <w:rPr>
          <w:rFonts w:ascii="Times New Roman" w:eastAsia="Times New Roman" w:hAnsi="Times New Roman" w:cs="Times New Roman"/>
          <w:b/>
          <w:sz w:val="20"/>
          <w:szCs w:val="20"/>
        </w:rPr>
      </w:pPr>
      <w:r w:rsidRPr="00D74653">
        <w:rPr>
          <w:rFonts w:ascii="Times New Roman" w:eastAsia="Times New Roman" w:hAnsi="Times New Roman" w:cs="Times New Roman"/>
          <w:b/>
          <w:sz w:val="20"/>
          <w:szCs w:val="20"/>
        </w:rPr>
        <w:t xml:space="preserve">Regulamin </w:t>
      </w:r>
      <w:r w:rsidR="00D17294" w:rsidRPr="00D74653">
        <w:rPr>
          <w:rFonts w:ascii="Times New Roman" w:eastAsia="Times New Roman" w:hAnsi="Times New Roman" w:cs="Times New Roman"/>
          <w:b/>
          <w:sz w:val="20"/>
          <w:szCs w:val="20"/>
        </w:rPr>
        <w:t>plebiscytu „</w:t>
      </w:r>
      <w:r w:rsidR="00957471">
        <w:rPr>
          <w:rFonts w:ascii="Times New Roman" w:eastAsia="Times New Roman" w:hAnsi="Times New Roman" w:cs="Times New Roman"/>
          <w:b/>
          <w:sz w:val="20"/>
          <w:szCs w:val="20"/>
        </w:rPr>
        <w:t>Najpiękniejsze święta</w:t>
      </w:r>
      <w:r w:rsidRPr="00D74653">
        <w:rPr>
          <w:rFonts w:ascii="Times New Roman" w:eastAsia="Times New Roman" w:hAnsi="Times New Roman" w:cs="Times New Roman"/>
          <w:b/>
          <w:sz w:val="20"/>
          <w:szCs w:val="20"/>
        </w:rPr>
        <w:t>”</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Organizatorem plebiscytu (dalej: „</w:t>
      </w:r>
      <w:r w:rsidRPr="00D74653">
        <w:rPr>
          <w:rFonts w:ascii="Times New Roman" w:eastAsia="Times New Roman" w:hAnsi="Times New Roman" w:cs="Times New Roman"/>
          <w:b/>
          <w:bCs/>
          <w:sz w:val="20"/>
          <w:szCs w:val="20"/>
          <w:lang w:eastAsia="pl-PL"/>
        </w:rPr>
        <w:t>Plebiscyt</w:t>
      </w:r>
      <w:r w:rsidRPr="00D74653">
        <w:rPr>
          <w:rFonts w:ascii="Times New Roman" w:eastAsia="Times New Roman" w:hAnsi="Times New Roman" w:cs="Times New Roman"/>
          <w:sz w:val="20"/>
          <w:szCs w:val="20"/>
          <w:lang w:eastAsia="pl-PL"/>
        </w:rPr>
        <w:t>”), jest Miejski Ośrodek Kultury w Świdniku z siedzibą przy al. Lotników Polskich 24, 21-040 Świdnik, (dalej: “</w:t>
      </w:r>
      <w:r w:rsidRPr="00D74653">
        <w:rPr>
          <w:rFonts w:ascii="Times New Roman" w:eastAsia="Times New Roman" w:hAnsi="Times New Roman" w:cs="Times New Roman"/>
          <w:b/>
          <w:bCs/>
          <w:sz w:val="20"/>
          <w:szCs w:val="20"/>
          <w:lang w:eastAsia="pl-PL"/>
        </w:rPr>
        <w:t>Organizator</w:t>
      </w:r>
      <w:r w:rsidRPr="00D74653">
        <w:rPr>
          <w:rFonts w:ascii="Times New Roman" w:eastAsia="Times New Roman" w:hAnsi="Times New Roman" w:cs="Times New Roman"/>
          <w:sz w:val="20"/>
          <w:szCs w:val="20"/>
          <w:lang w:eastAsia="pl-PL"/>
        </w:rPr>
        <w:t>”).</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Udział w Plebiscycie i związane z nim udostępnienie danych osobowych jest całkowicie dobrowolne. Osoba, która chce przystąpić do Plebiscytu (dalej: „</w:t>
      </w:r>
      <w:r w:rsidRPr="00D74653">
        <w:rPr>
          <w:rFonts w:ascii="Times New Roman" w:eastAsia="Times New Roman" w:hAnsi="Times New Roman" w:cs="Times New Roman"/>
          <w:b/>
          <w:bCs/>
          <w:sz w:val="20"/>
          <w:szCs w:val="20"/>
          <w:lang w:eastAsia="pl-PL"/>
        </w:rPr>
        <w:t>Uczestnik</w:t>
      </w:r>
      <w:r w:rsidRPr="00D74653">
        <w:rPr>
          <w:rFonts w:ascii="Times New Roman" w:eastAsia="Times New Roman" w:hAnsi="Times New Roman" w:cs="Times New Roman"/>
          <w:sz w:val="20"/>
          <w:szCs w:val="20"/>
          <w:lang w:eastAsia="pl-PL"/>
        </w:rPr>
        <w:t xml:space="preserve">”) jest zobowiązana wypełnić i odesłać podpisaną kartę zgłoszenia na adres Organizatora: </w:t>
      </w:r>
      <w:r w:rsidR="00F45E71">
        <w:rPr>
          <w:rFonts w:ascii="Times New Roman" w:eastAsia="Times New Roman" w:hAnsi="Times New Roman" w:cs="Times New Roman"/>
          <w:sz w:val="20"/>
          <w:szCs w:val="20"/>
          <w:lang w:eastAsia="pl-PL"/>
        </w:rPr>
        <w:t>konkurs</w:t>
      </w:r>
      <w:r w:rsidR="00D17294" w:rsidRPr="00D74653">
        <w:rPr>
          <w:rFonts w:ascii="Times New Roman" w:eastAsia="Times New Roman" w:hAnsi="Times New Roman" w:cs="Times New Roman"/>
          <w:sz w:val="20"/>
          <w:szCs w:val="20"/>
          <w:lang w:eastAsia="pl-PL"/>
        </w:rPr>
        <w:t>@mok.swidnik.pl</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W Plebiscycie mogą brać udział osoby zamieszkałe na terytorium Rzeczypospolitej Polskiej. Osoby niepełnoletnie muszą posiadać zgodę rodzica lub opiekuna.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W Plebiscycie można brać udział wyłącznie osobiście, niedopuszczalne jest dokonywanie z</w:t>
      </w:r>
      <w:r w:rsidR="00E40B52" w:rsidRPr="00D74653">
        <w:rPr>
          <w:rFonts w:ascii="Times New Roman" w:eastAsia="Times New Roman" w:hAnsi="Times New Roman" w:cs="Times New Roman"/>
          <w:sz w:val="20"/>
          <w:szCs w:val="20"/>
          <w:lang w:eastAsia="pl-PL"/>
        </w:rPr>
        <w:t xml:space="preserve">głoszeń w imieniu osób trzecich, poza zgłaszaniem do udziału osób niepełnoletnich przez przedstawicieli ustawowych.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Przystąpienie do Plebiscytu jest równoznaczne z akceptacją przez Uczestnika Regulaminu w całości. Uczestnik zobowiązuje się do przestrzegania określonych w nim zasad, jak również potwierdza, iż spełnia wszystkie warunki, które uprawniają go do udziału w Plebiscycie.</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hAnsi="Times New Roman" w:cs="Times New Roman"/>
          <w:sz w:val="20"/>
          <w:szCs w:val="20"/>
        </w:rPr>
        <w:t>Uczestnik musi mieć pełne prawa własnościowe i majątkowe do nadsyłanych prac i odpowiada za naruszenie dóbr osobistych lub praw autorskich i pokrewnych osób trzecich, spowodowanych w trakcie lub w wyniku realizacji niniejszego Plebiscytu, a w przypadku skierowania z tego tytułu roszczeń przeciwko Organizatorowi, Uczestnik zobowiązuje się do całkowitego zaspokojenia roszczeń osób trzecich oraz do zwolnienia Organizatora z obowiązku świadczenia z tego tytułu.</w:t>
      </w:r>
    </w:p>
    <w:p w:rsidR="00991B8E" w:rsidRPr="00F45E71"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hAnsi="Times New Roman" w:cs="Times New Roman"/>
          <w:sz w:val="20"/>
          <w:szCs w:val="20"/>
        </w:rPr>
        <w:t xml:space="preserve">Z chwilą nadesłania fotografii Uczestnik </w:t>
      </w:r>
      <w:r w:rsidRPr="00D74653">
        <w:rPr>
          <w:rFonts w:ascii="Times New Roman" w:hAnsi="Times New Roman" w:cs="Times New Roman"/>
          <w:sz w:val="20"/>
          <w:szCs w:val="20"/>
          <w:lang w:eastAsia="zh-CN"/>
        </w:rPr>
        <w:t xml:space="preserve">wyraża zgodę na nieodpłatne wykorzystanie zgłoszonej pracy </w:t>
      </w:r>
      <w:r w:rsidRPr="00D74653">
        <w:rPr>
          <w:rFonts w:ascii="Times New Roman" w:hAnsi="Times New Roman" w:cs="Times New Roman"/>
          <w:sz w:val="20"/>
          <w:szCs w:val="20"/>
        </w:rPr>
        <w:t xml:space="preserve">na wszelkich znanych w chwili ogłoszenia Plebiscytu polach eksploatacji w ramach działań Miejskiego Ośrodka Kultury w Świdniku, zgodnie z  Ustawą o prawie autorskim i prawach pokrewnych z dnia 4 lutego 1994 r. (Dz. U. 1994 r., nr 24, poz. 83 z </w:t>
      </w:r>
      <w:proofErr w:type="spellStart"/>
      <w:r w:rsidRPr="00D74653">
        <w:rPr>
          <w:rFonts w:ascii="Times New Roman" w:hAnsi="Times New Roman" w:cs="Times New Roman"/>
          <w:sz w:val="20"/>
          <w:szCs w:val="20"/>
        </w:rPr>
        <w:t>późn</w:t>
      </w:r>
      <w:proofErr w:type="spellEnd"/>
      <w:r w:rsidRPr="00D74653">
        <w:rPr>
          <w:rFonts w:ascii="Times New Roman" w:hAnsi="Times New Roman" w:cs="Times New Roman"/>
          <w:sz w:val="20"/>
          <w:szCs w:val="20"/>
        </w:rPr>
        <w:t>. zm.).</w:t>
      </w:r>
    </w:p>
    <w:p w:rsidR="00F45E71" w:rsidRPr="00F45E71" w:rsidRDefault="00F45E71"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F45E71">
        <w:rPr>
          <w:rFonts w:ascii="Times New Roman" w:hAnsi="Times New Roman" w:cs="Times New Roman"/>
          <w:sz w:val="20"/>
          <w:szCs w:val="20"/>
        </w:rPr>
        <w:t xml:space="preserve"> Plebiscyt jest podzielony na dwie kategorie: „Najpiękniejsza choinka” oraz „Najładniejsza świąteczna dekoracja domu lub balkonu”</w:t>
      </w:r>
      <w:r>
        <w:rPr>
          <w:rFonts w:ascii="Times New Roman" w:hAnsi="Times New Roman" w:cs="Times New Roman"/>
          <w:sz w:val="20"/>
          <w:szCs w:val="20"/>
        </w:rPr>
        <w:t>.</w:t>
      </w:r>
    </w:p>
    <w:p w:rsidR="00F45E71" w:rsidRPr="00F45E71" w:rsidRDefault="00F45E71"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Pr>
          <w:rFonts w:ascii="Times New Roman" w:hAnsi="Times New Roman" w:cs="Times New Roman"/>
          <w:sz w:val="20"/>
          <w:szCs w:val="20"/>
        </w:rPr>
        <w:t xml:space="preserve"> Każdy Uczestnik może wystartować w jednej lub w obu kategoriach. </w:t>
      </w:r>
    </w:p>
    <w:p w:rsidR="00991B8E"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F45E71">
        <w:rPr>
          <w:rFonts w:ascii="Times New Roman" w:eastAsia="Times New Roman" w:hAnsi="Times New Roman" w:cs="Times New Roman"/>
          <w:sz w:val="20"/>
          <w:szCs w:val="20"/>
          <w:lang w:eastAsia="pl-PL"/>
        </w:rPr>
        <w:t>Zadaniem Uczestnika jest przesłanie wyłącznie</w:t>
      </w:r>
      <w:r w:rsidRPr="00F45E71">
        <w:rPr>
          <w:rFonts w:ascii="Times New Roman" w:eastAsia="Times New Roman" w:hAnsi="Times New Roman" w:cs="Times New Roman"/>
          <w:b/>
          <w:sz w:val="20"/>
          <w:szCs w:val="20"/>
          <w:lang w:eastAsia="pl-PL"/>
        </w:rPr>
        <w:t xml:space="preserve"> jednego</w:t>
      </w:r>
      <w:r w:rsidRPr="00F45E71">
        <w:rPr>
          <w:rFonts w:ascii="Times New Roman" w:eastAsia="Times New Roman" w:hAnsi="Times New Roman" w:cs="Times New Roman"/>
          <w:sz w:val="20"/>
          <w:szCs w:val="20"/>
          <w:lang w:eastAsia="pl-PL"/>
        </w:rPr>
        <w:t xml:space="preserve"> cyfrowego zdjęcia</w:t>
      </w:r>
      <w:r w:rsidR="00A15339" w:rsidRPr="00F45E71">
        <w:rPr>
          <w:rFonts w:ascii="Times New Roman" w:eastAsia="Times New Roman" w:hAnsi="Times New Roman" w:cs="Times New Roman"/>
          <w:sz w:val="20"/>
          <w:szCs w:val="20"/>
          <w:lang w:eastAsia="pl-PL"/>
        </w:rPr>
        <w:t xml:space="preserve"> w każdej z kat</w:t>
      </w:r>
      <w:r w:rsidR="00957471" w:rsidRPr="00F45E71">
        <w:rPr>
          <w:rFonts w:ascii="Times New Roman" w:eastAsia="Times New Roman" w:hAnsi="Times New Roman" w:cs="Times New Roman"/>
          <w:sz w:val="20"/>
          <w:szCs w:val="20"/>
          <w:lang w:eastAsia="pl-PL"/>
        </w:rPr>
        <w:t>egori</w:t>
      </w:r>
      <w:r w:rsidR="00F45E71" w:rsidRPr="00F45E71">
        <w:rPr>
          <w:rFonts w:ascii="Times New Roman" w:eastAsia="Times New Roman" w:hAnsi="Times New Roman" w:cs="Times New Roman"/>
          <w:sz w:val="20"/>
          <w:szCs w:val="20"/>
          <w:lang w:eastAsia="pl-PL"/>
        </w:rPr>
        <w:t>i</w:t>
      </w:r>
      <w:r w:rsidRPr="00F45E71">
        <w:rPr>
          <w:rFonts w:ascii="Times New Roman" w:eastAsia="Times New Roman" w:hAnsi="Times New Roman" w:cs="Times New Roman"/>
          <w:sz w:val="20"/>
          <w:szCs w:val="20"/>
          <w:lang w:eastAsia="pl-PL"/>
        </w:rPr>
        <w:t xml:space="preserve"> (dalej: </w:t>
      </w:r>
      <w:r w:rsidRPr="00F45E71">
        <w:rPr>
          <w:rFonts w:ascii="Times New Roman" w:eastAsia="Times New Roman" w:hAnsi="Times New Roman" w:cs="Times New Roman"/>
          <w:b/>
          <w:bCs/>
          <w:sz w:val="20"/>
          <w:szCs w:val="20"/>
          <w:lang w:eastAsia="pl-PL"/>
        </w:rPr>
        <w:t xml:space="preserve">„Praca </w:t>
      </w:r>
      <w:bookmarkStart w:id="0" w:name="_GoBack"/>
      <w:r w:rsidRPr="00F45E71">
        <w:rPr>
          <w:rFonts w:ascii="Times New Roman" w:eastAsia="Times New Roman" w:hAnsi="Times New Roman" w:cs="Times New Roman"/>
          <w:b/>
          <w:bCs/>
          <w:sz w:val="20"/>
          <w:szCs w:val="20"/>
          <w:lang w:eastAsia="pl-PL"/>
        </w:rPr>
        <w:t>Konk</w:t>
      </w:r>
      <w:bookmarkEnd w:id="0"/>
      <w:r w:rsidRPr="00F45E71">
        <w:rPr>
          <w:rFonts w:ascii="Times New Roman" w:eastAsia="Times New Roman" w:hAnsi="Times New Roman" w:cs="Times New Roman"/>
          <w:b/>
          <w:bCs/>
          <w:sz w:val="20"/>
          <w:szCs w:val="20"/>
          <w:lang w:eastAsia="pl-PL"/>
        </w:rPr>
        <w:t>ursowa</w:t>
      </w:r>
      <w:r w:rsidRPr="00F45E71">
        <w:rPr>
          <w:rFonts w:ascii="Times New Roman" w:eastAsia="Times New Roman" w:hAnsi="Times New Roman" w:cs="Times New Roman"/>
          <w:sz w:val="20"/>
          <w:szCs w:val="20"/>
          <w:lang w:eastAsia="pl-PL"/>
        </w:rPr>
        <w:t>”) wraz z wypełn</w:t>
      </w:r>
      <w:r w:rsidR="00D17294" w:rsidRPr="00F45E71">
        <w:rPr>
          <w:rFonts w:ascii="Times New Roman" w:eastAsia="Times New Roman" w:hAnsi="Times New Roman" w:cs="Times New Roman"/>
          <w:sz w:val="20"/>
          <w:szCs w:val="20"/>
          <w:lang w:eastAsia="pl-PL"/>
        </w:rPr>
        <w:t xml:space="preserve">ioną kartą zgłoszenia na adres </w:t>
      </w:r>
      <w:hyperlink r:id="rId5" w:history="1">
        <w:r w:rsidR="00957471" w:rsidRPr="00F45E71">
          <w:rPr>
            <w:rStyle w:val="Hipercze"/>
            <w:rFonts w:ascii="Times New Roman" w:eastAsia="Times New Roman" w:hAnsi="Times New Roman" w:cs="Times New Roman"/>
            <w:sz w:val="20"/>
            <w:szCs w:val="20"/>
            <w:lang w:eastAsia="pl-PL"/>
          </w:rPr>
          <w:t>konkurs@mok.swidnik.pl</w:t>
        </w:r>
      </w:hyperlink>
      <w:r w:rsidR="00E40B52" w:rsidRPr="00F45E71">
        <w:rPr>
          <w:rFonts w:ascii="Times New Roman" w:eastAsia="Times New Roman" w:hAnsi="Times New Roman" w:cs="Times New Roman"/>
          <w:sz w:val="20"/>
          <w:szCs w:val="20"/>
          <w:lang w:eastAsia="pl-PL"/>
        </w:rPr>
        <w:t xml:space="preserve">. </w:t>
      </w:r>
    </w:p>
    <w:p w:rsidR="00BA2689" w:rsidRDefault="00F45E71" w:rsidP="00BA2689">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Jury złożone z pracowników redakcji Głosu Świdnika oraz portalu </w:t>
      </w:r>
      <w:r w:rsidR="005C62F2">
        <w:rPr>
          <w:rFonts w:ascii="Times New Roman" w:eastAsia="Times New Roman" w:hAnsi="Times New Roman" w:cs="Times New Roman"/>
          <w:sz w:val="20"/>
          <w:szCs w:val="20"/>
          <w:lang w:eastAsia="pl-PL"/>
        </w:rPr>
        <w:t>Świdnik – wysokich lotów! przyzna</w:t>
      </w:r>
      <w:r>
        <w:rPr>
          <w:rFonts w:ascii="Times New Roman" w:eastAsia="Times New Roman" w:hAnsi="Times New Roman" w:cs="Times New Roman"/>
          <w:sz w:val="20"/>
          <w:szCs w:val="20"/>
          <w:lang w:eastAsia="pl-PL"/>
        </w:rPr>
        <w:t xml:space="preserve"> po </w:t>
      </w:r>
      <w:r w:rsidR="00BA2689">
        <w:rPr>
          <w:rFonts w:ascii="Times New Roman" w:eastAsia="Times New Roman" w:hAnsi="Times New Roman" w:cs="Times New Roman"/>
          <w:sz w:val="20"/>
          <w:szCs w:val="20"/>
          <w:lang w:eastAsia="pl-PL"/>
        </w:rPr>
        <w:t>trzy</w:t>
      </w:r>
      <w:r>
        <w:rPr>
          <w:rFonts w:ascii="Times New Roman" w:eastAsia="Times New Roman" w:hAnsi="Times New Roman" w:cs="Times New Roman"/>
          <w:sz w:val="20"/>
          <w:szCs w:val="20"/>
          <w:lang w:eastAsia="pl-PL"/>
        </w:rPr>
        <w:t xml:space="preserve"> równorzędne nagrody w obu kategoriach.</w:t>
      </w:r>
    </w:p>
    <w:p w:rsidR="00991B8E" w:rsidRPr="00BA2689" w:rsidRDefault="00991B8E" w:rsidP="00BA2689">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BA2689">
        <w:rPr>
          <w:rFonts w:ascii="Times New Roman" w:eastAsia="Times New Roman" w:hAnsi="Times New Roman" w:cs="Times New Roman"/>
          <w:sz w:val="20"/>
          <w:szCs w:val="20"/>
          <w:lang w:eastAsia="pl-PL"/>
        </w:rPr>
        <w:t xml:space="preserve">Plebiscyt trwać będzie od dnia </w:t>
      </w:r>
      <w:r w:rsidR="00F45E71" w:rsidRPr="00BA2689">
        <w:rPr>
          <w:rFonts w:ascii="Times New Roman" w:eastAsia="Times New Roman" w:hAnsi="Times New Roman" w:cs="Times New Roman"/>
          <w:b/>
          <w:sz w:val="20"/>
          <w:szCs w:val="20"/>
          <w:lang w:eastAsia="pl-PL"/>
        </w:rPr>
        <w:t>21.12</w:t>
      </w:r>
      <w:r w:rsidR="00D17294" w:rsidRPr="00BA2689">
        <w:rPr>
          <w:rFonts w:ascii="Times New Roman" w:eastAsia="Times New Roman" w:hAnsi="Times New Roman" w:cs="Times New Roman"/>
          <w:b/>
          <w:sz w:val="20"/>
          <w:szCs w:val="20"/>
          <w:lang w:eastAsia="pl-PL"/>
        </w:rPr>
        <w:t>.2020</w:t>
      </w:r>
      <w:r w:rsidRPr="00BA2689">
        <w:rPr>
          <w:rFonts w:ascii="Times New Roman" w:eastAsia="Times New Roman" w:hAnsi="Times New Roman" w:cs="Times New Roman"/>
          <w:sz w:val="20"/>
          <w:szCs w:val="20"/>
          <w:lang w:eastAsia="pl-PL"/>
        </w:rPr>
        <w:t xml:space="preserve"> r. do dnia </w:t>
      </w:r>
      <w:r w:rsidR="00F45E71" w:rsidRPr="00BA2689">
        <w:rPr>
          <w:rFonts w:ascii="Times New Roman" w:eastAsia="Times New Roman" w:hAnsi="Times New Roman" w:cs="Times New Roman"/>
          <w:b/>
          <w:sz w:val="20"/>
          <w:szCs w:val="20"/>
          <w:lang w:eastAsia="pl-PL"/>
        </w:rPr>
        <w:t>12.01</w:t>
      </w:r>
      <w:r w:rsidR="00D17294" w:rsidRPr="00BA2689">
        <w:rPr>
          <w:rFonts w:ascii="Times New Roman" w:eastAsia="Times New Roman" w:hAnsi="Times New Roman" w:cs="Times New Roman"/>
          <w:b/>
          <w:sz w:val="20"/>
          <w:szCs w:val="20"/>
          <w:lang w:eastAsia="pl-PL"/>
        </w:rPr>
        <w:t>.202</w:t>
      </w:r>
      <w:r w:rsidR="00F45E71" w:rsidRPr="00BA2689">
        <w:rPr>
          <w:rFonts w:ascii="Times New Roman" w:eastAsia="Times New Roman" w:hAnsi="Times New Roman" w:cs="Times New Roman"/>
          <w:b/>
          <w:sz w:val="20"/>
          <w:szCs w:val="20"/>
          <w:lang w:eastAsia="pl-PL"/>
        </w:rPr>
        <w:t>1</w:t>
      </w:r>
      <w:r w:rsidRPr="00BA2689">
        <w:rPr>
          <w:rFonts w:ascii="Times New Roman" w:eastAsia="Times New Roman" w:hAnsi="Times New Roman" w:cs="Times New Roman"/>
          <w:sz w:val="20"/>
          <w:szCs w:val="20"/>
          <w:lang w:eastAsia="pl-PL"/>
        </w:rPr>
        <w:t xml:space="preserve">r.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Termin zgłaszania udziału w Plebiscycie rozpoczyna się w dniu </w:t>
      </w:r>
      <w:r w:rsidR="00F45E71">
        <w:rPr>
          <w:rFonts w:ascii="Times New Roman" w:eastAsia="Times New Roman" w:hAnsi="Times New Roman" w:cs="Times New Roman"/>
          <w:b/>
          <w:sz w:val="20"/>
          <w:szCs w:val="20"/>
          <w:lang w:eastAsia="pl-PL"/>
        </w:rPr>
        <w:t>21.12</w:t>
      </w:r>
      <w:r w:rsidR="00D17294" w:rsidRPr="00D74653">
        <w:rPr>
          <w:rFonts w:ascii="Times New Roman" w:eastAsia="Times New Roman" w:hAnsi="Times New Roman" w:cs="Times New Roman"/>
          <w:b/>
          <w:sz w:val="20"/>
          <w:szCs w:val="20"/>
          <w:lang w:eastAsia="pl-PL"/>
        </w:rPr>
        <w:t>.2020</w:t>
      </w:r>
      <w:r w:rsidR="001948C4" w:rsidRPr="00D74653">
        <w:rPr>
          <w:rFonts w:ascii="Times New Roman" w:eastAsia="Times New Roman" w:hAnsi="Times New Roman" w:cs="Times New Roman"/>
          <w:sz w:val="20"/>
          <w:szCs w:val="20"/>
          <w:lang w:eastAsia="pl-PL"/>
        </w:rPr>
        <w:t xml:space="preserve"> r.</w:t>
      </w:r>
      <w:r w:rsidRPr="00D74653">
        <w:rPr>
          <w:rFonts w:ascii="Times New Roman" w:eastAsia="Times New Roman" w:hAnsi="Times New Roman" w:cs="Times New Roman"/>
          <w:sz w:val="20"/>
          <w:szCs w:val="20"/>
          <w:lang w:eastAsia="pl-PL"/>
        </w:rPr>
        <w:t xml:space="preserve"> a upływa w dniu </w:t>
      </w:r>
      <w:r w:rsidR="00F45E71">
        <w:rPr>
          <w:rFonts w:ascii="Times New Roman" w:eastAsia="Times New Roman" w:hAnsi="Times New Roman" w:cs="Times New Roman"/>
          <w:b/>
          <w:sz w:val="20"/>
          <w:szCs w:val="20"/>
          <w:lang w:eastAsia="pl-PL"/>
        </w:rPr>
        <w:t>10</w:t>
      </w:r>
      <w:r w:rsidR="00D17294" w:rsidRPr="00D74653">
        <w:rPr>
          <w:rFonts w:ascii="Times New Roman" w:eastAsia="Times New Roman" w:hAnsi="Times New Roman" w:cs="Times New Roman"/>
          <w:b/>
          <w:sz w:val="20"/>
          <w:szCs w:val="20"/>
          <w:lang w:eastAsia="pl-PL"/>
        </w:rPr>
        <w:t>.0</w:t>
      </w:r>
      <w:r w:rsidR="00F45E71">
        <w:rPr>
          <w:rFonts w:ascii="Times New Roman" w:eastAsia="Times New Roman" w:hAnsi="Times New Roman" w:cs="Times New Roman"/>
          <w:b/>
          <w:sz w:val="20"/>
          <w:szCs w:val="20"/>
          <w:lang w:eastAsia="pl-PL"/>
        </w:rPr>
        <w:t>1.2021</w:t>
      </w:r>
      <w:r w:rsidR="00D17294" w:rsidRPr="00D74653">
        <w:rPr>
          <w:rFonts w:ascii="Times New Roman" w:eastAsia="Times New Roman" w:hAnsi="Times New Roman" w:cs="Times New Roman"/>
          <w:b/>
          <w:sz w:val="20"/>
          <w:szCs w:val="20"/>
          <w:lang w:eastAsia="pl-PL"/>
        </w:rPr>
        <w:t xml:space="preserve"> </w:t>
      </w:r>
      <w:r w:rsidR="00D17294" w:rsidRPr="00D74653">
        <w:rPr>
          <w:rFonts w:ascii="Times New Roman" w:eastAsia="Times New Roman" w:hAnsi="Times New Roman" w:cs="Times New Roman"/>
          <w:sz w:val="20"/>
          <w:szCs w:val="20"/>
          <w:lang w:eastAsia="pl-PL"/>
        </w:rPr>
        <w:t>r. o godzinie 8</w:t>
      </w:r>
      <w:r w:rsidRPr="00D74653">
        <w:rPr>
          <w:rFonts w:ascii="Times New Roman" w:eastAsia="Times New Roman" w:hAnsi="Times New Roman" w:cs="Times New Roman"/>
          <w:sz w:val="20"/>
          <w:szCs w:val="20"/>
          <w:lang w:eastAsia="pl-PL"/>
        </w:rPr>
        <w:t xml:space="preserve">.00.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 Czas wyłonienia Laureatów trwać będzie od </w:t>
      </w:r>
      <w:r w:rsidR="00F45E71">
        <w:rPr>
          <w:rFonts w:ascii="Times New Roman" w:eastAsia="Times New Roman" w:hAnsi="Times New Roman" w:cs="Times New Roman"/>
          <w:b/>
          <w:sz w:val="20"/>
          <w:szCs w:val="20"/>
          <w:lang w:eastAsia="pl-PL"/>
        </w:rPr>
        <w:t>10.01</w:t>
      </w:r>
      <w:r w:rsidR="00D17294" w:rsidRPr="00D74653">
        <w:rPr>
          <w:rFonts w:ascii="Times New Roman" w:eastAsia="Times New Roman" w:hAnsi="Times New Roman" w:cs="Times New Roman"/>
          <w:b/>
          <w:sz w:val="20"/>
          <w:szCs w:val="20"/>
          <w:lang w:eastAsia="pl-PL"/>
        </w:rPr>
        <w:t>.202</w:t>
      </w:r>
      <w:r w:rsidR="00F45E71">
        <w:rPr>
          <w:rFonts w:ascii="Times New Roman" w:eastAsia="Times New Roman" w:hAnsi="Times New Roman" w:cs="Times New Roman"/>
          <w:b/>
          <w:sz w:val="20"/>
          <w:szCs w:val="20"/>
          <w:lang w:eastAsia="pl-PL"/>
        </w:rPr>
        <w:t>1</w:t>
      </w:r>
      <w:r w:rsidRPr="00D74653">
        <w:rPr>
          <w:rFonts w:ascii="Times New Roman" w:eastAsia="Times New Roman" w:hAnsi="Times New Roman" w:cs="Times New Roman"/>
          <w:sz w:val="20"/>
          <w:szCs w:val="20"/>
          <w:lang w:eastAsia="pl-PL"/>
        </w:rPr>
        <w:t xml:space="preserve"> r. do </w:t>
      </w:r>
      <w:r w:rsidR="00F45E71">
        <w:rPr>
          <w:rFonts w:ascii="Times New Roman" w:eastAsia="Times New Roman" w:hAnsi="Times New Roman" w:cs="Times New Roman"/>
          <w:b/>
          <w:sz w:val="20"/>
          <w:szCs w:val="20"/>
          <w:lang w:eastAsia="pl-PL"/>
        </w:rPr>
        <w:t>12.01</w:t>
      </w:r>
      <w:r w:rsidR="00D17294" w:rsidRPr="00D74653">
        <w:rPr>
          <w:rFonts w:ascii="Times New Roman" w:eastAsia="Times New Roman" w:hAnsi="Times New Roman" w:cs="Times New Roman"/>
          <w:b/>
          <w:sz w:val="20"/>
          <w:szCs w:val="20"/>
          <w:lang w:eastAsia="pl-PL"/>
        </w:rPr>
        <w:t>.202</w:t>
      </w:r>
      <w:r w:rsidR="00F45E71">
        <w:rPr>
          <w:rFonts w:ascii="Times New Roman" w:eastAsia="Times New Roman" w:hAnsi="Times New Roman" w:cs="Times New Roman"/>
          <w:b/>
          <w:sz w:val="20"/>
          <w:szCs w:val="20"/>
          <w:lang w:eastAsia="pl-PL"/>
        </w:rPr>
        <w:t>1</w:t>
      </w:r>
      <w:r w:rsidRPr="00D74653">
        <w:rPr>
          <w:rFonts w:ascii="Times New Roman" w:eastAsia="Times New Roman" w:hAnsi="Times New Roman" w:cs="Times New Roman"/>
          <w:sz w:val="20"/>
          <w:szCs w:val="20"/>
          <w:lang w:eastAsia="pl-PL"/>
        </w:rPr>
        <w:t xml:space="preserve"> r. do godziny 16.00. Wyniki Plebiscytu zostaną opublikowane </w:t>
      </w:r>
      <w:r w:rsidR="00F45E71">
        <w:rPr>
          <w:rFonts w:ascii="Times New Roman" w:eastAsia="Times New Roman" w:hAnsi="Times New Roman" w:cs="Times New Roman"/>
          <w:b/>
          <w:sz w:val="20"/>
          <w:szCs w:val="20"/>
          <w:lang w:eastAsia="pl-PL"/>
        </w:rPr>
        <w:t>15.01</w:t>
      </w:r>
      <w:r w:rsidR="00D17294" w:rsidRPr="00D74653">
        <w:rPr>
          <w:rFonts w:ascii="Times New Roman" w:eastAsia="Times New Roman" w:hAnsi="Times New Roman" w:cs="Times New Roman"/>
          <w:b/>
          <w:sz w:val="20"/>
          <w:szCs w:val="20"/>
          <w:lang w:eastAsia="pl-PL"/>
        </w:rPr>
        <w:t>.202</w:t>
      </w:r>
      <w:r w:rsidR="00F45E71">
        <w:rPr>
          <w:rFonts w:ascii="Times New Roman" w:eastAsia="Times New Roman" w:hAnsi="Times New Roman" w:cs="Times New Roman"/>
          <w:b/>
          <w:sz w:val="20"/>
          <w:szCs w:val="20"/>
          <w:lang w:eastAsia="pl-PL"/>
        </w:rPr>
        <w:t>1</w:t>
      </w:r>
      <w:r w:rsidRPr="00D74653">
        <w:rPr>
          <w:rFonts w:ascii="Times New Roman" w:eastAsia="Times New Roman" w:hAnsi="Times New Roman" w:cs="Times New Roman"/>
          <w:sz w:val="20"/>
          <w:szCs w:val="20"/>
          <w:lang w:eastAsia="pl-PL"/>
        </w:rPr>
        <w:t xml:space="preserve"> r. </w:t>
      </w:r>
      <w:r w:rsidRPr="00D74653">
        <w:rPr>
          <w:rFonts w:ascii="Times New Roman" w:hAnsi="Times New Roman" w:cs="Times New Roman"/>
          <w:sz w:val="20"/>
          <w:szCs w:val="20"/>
        </w:rPr>
        <w:t>w papiero</w:t>
      </w:r>
      <w:r w:rsidR="00F45E71">
        <w:rPr>
          <w:rFonts w:ascii="Times New Roman" w:hAnsi="Times New Roman" w:cs="Times New Roman"/>
          <w:sz w:val="20"/>
          <w:szCs w:val="20"/>
        </w:rPr>
        <w:t xml:space="preserve">wym wydaniu Głosu Świdnika, </w:t>
      </w:r>
      <w:r w:rsidRPr="00D74653">
        <w:rPr>
          <w:rFonts w:ascii="Times New Roman" w:hAnsi="Times New Roman" w:cs="Times New Roman"/>
          <w:sz w:val="20"/>
          <w:szCs w:val="20"/>
        </w:rPr>
        <w:t>na profilu FB Głosu Świdnika</w:t>
      </w:r>
      <w:r w:rsidR="00F45E71">
        <w:rPr>
          <w:rFonts w:ascii="Times New Roman" w:hAnsi="Times New Roman" w:cs="Times New Roman"/>
          <w:sz w:val="20"/>
          <w:szCs w:val="20"/>
        </w:rPr>
        <w:t>, profilu FB Świdnik – wysokich lotów! oraz na portalach</w:t>
      </w:r>
      <w:r w:rsidRPr="00D74653">
        <w:rPr>
          <w:rFonts w:ascii="Times New Roman" w:hAnsi="Times New Roman" w:cs="Times New Roman"/>
          <w:sz w:val="20"/>
          <w:szCs w:val="20"/>
        </w:rPr>
        <w:t xml:space="preserve"> </w:t>
      </w:r>
      <w:r w:rsidR="00F45E71" w:rsidRPr="00F45E71">
        <w:rPr>
          <w:rFonts w:ascii="Times New Roman" w:hAnsi="Times New Roman" w:cs="Times New Roman"/>
          <w:sz w:val="20"/>
          <w:szCs w:val="20"/>
        </w:rPr>
        <w:t>www.glosswidnika.pl</w:t>
      </w:r>
      <w:r w:rsidR="00F45E71">
        <w:rPr>
          <w:rFonts w:ascii="Times New Roman" w:hAnsi="Times New Roman" w:cs="Times New Roman"/>
          <w:sz w:val="20"/>
          <w:szCs w:val="20"/>
        </w:rPr>
        <w:t xml:space="preserve"> i swidnik.pl</w:t>
      </w:r>
      <w:r w:rsidRPr="00D74653">
        <w:rPr>
          <w:rFonts w:ascii="Times New Roman" w:hAnsi="Times New Roman" w:cs="Times New Roman"/>
          <w:sz w:val="20"/>
          <w:szCs w:val="20"/>
        </w:rPr>
        <w:t>. Organizator zastrzega sobie prawo do zmiany daty ogłoszenia wyników Plebiscytu.</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Organizator oświadcza, że Plebiscyt nie jest w żaden sposób sponsorowany, popierany, zarządzany ani powiązany z podmiotami będącymi właścicielami serwisu społecznościowego Facebook®. Serwis Facebook® nie ponosi odpowiedzialności za Plebiscyt. Wszelkie pytania, komentarze i reklamacje związane z Plebiscytem powinny być kierowane do Organizatora, a w żadnym wypadku do właściciela czy administratora serwisu społecznościowego Facebook®. Powyższe zwolnienie z odpowiedzialności nie wpływa na odpowiedzialność Organizatora wobec uczestnika Plebiscytu w związku z jego udziałem w Plebiscycie.</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O</w:t>
      </w:r>
      <w:r w:rsidRPr="00D74653">
        <w:rPr>
          <w:rFonts w:ascii="Times New Roman" w:hAnsi="Times New Roman" w:cs="Times New Roman"/>
          <w:sz w:val="20"/>
          <w:szCs w:val="20"/>
        </w:rPr>
        <w:t>rganizator przewiduje przyznanie trzech nagród głównych oraz nagród-pocieszenia. Nagrody  należy odebrać w ciągu dwóch miesięcy od dnia ogłoszenia wyników z siedziby Organizatora.</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Biorąc pod uwagę charakter Plebiscytu i jego przedmiot oraz mając na względzie, iż jednorazowa wartość Nagród nie przekracza kwoty 2000 zł, Organizator korzysta ze zwolnienia z podatku dochodowego od osób fizycznych, na podstawie art. 21 ust. 1 pkt. 68 ustawy o podatku dochodowym od osób fizycznych.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Nie jest możliwe wypłacenie równowartości Nagrody.</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hAnsi="Times New Roman" w:cs="Times New Roman"/>
          <w:sz w:val="20"/>
          <w:szCs w:val="20"/>
        </w:rPr>
        <w:t>Wszystkie działania organizowane w ramach Plebiscytu i angażujące nadesłane fotografie są niekomercyjne i nie przynoszą zysków Organizatorowi.</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Organizator zastrzega sobie prawo do wykluczenia z udziału w Plebiscycie bądź pozbawienia prawa do Nagrody Uczestników, których działania są sprzeczne z prawem, dobrymi obyczajami lub Regulaminem, w szczególności Uczestników, którzy: </w:t>
      </w:r>
    </w:p>
    <w:p w:rsidR="009373BF" w:rsidRPr="00D74653" w:rsidRDefault="00991B8E" w:rsidP="009373BF">
      <w:pPr>
        <w:pStyle w:val="Akapitzlist"/>
        <w:numPr>
          <w:ilvl w:val="0"/>
          <w:numId w:val="10"/>
        </w:numPr>
        <w:shd w:val="clear" w:color="auto" w:fill="FFFFFF"/>
        <w:spacing w:after="0"/>
        <w:ind w:left="284" w:hanging="284"/>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nie działają osobi</w:t>
      </w:r>
      <w:r w:rsidR="009373BF" w:rsidRPr="00D74653">
        <w:rPr>
          <w:rFonts w:ascii="Times New Roman" w:eastAsia="Times New Roman" w:hAnsi="Times New Roman" w:cs="Times New Roman"/>
          <w:sz w:val="20"/>
          <w:szCs w:val="20"/>
        </w:rPr>
        <w:t>ście, ale przez osoby trzecie,</w:t>
      </w:r>
    </w:p>
    <w:p w:rsidR="00991B8E" w:rsidRPr="00D74653" w:rsidRDefault="00991B8E" w:rsidP="009373BF">
      <w:pPr>
        <w:pStyle w:val="Akapitzlist"/>
        <w:numPr>
          <w:ilvl w:val="0"/>
          <w:numId w:val="10"/>
        </w:numPr>
        <w:shd w:val="clear" w:color="auto" w:fill="FFFFFF"/>
        <w:spacing w:after="0"/>
        <w:ind w:left="284" w:hanging="284"/>
        <w:contextualSpacing w:val="0"/>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jeżeli w stosunku do ich Pracy Konkursowej zostały zgłoszone roszczenia osób trzecich, w szczególności związane z naruszeniem praw autorskich.</w:t>
      </w:r>
    </w:p>
    <w:p w:rsidR="002615DB"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Z uwagi na to, że rezultatem udziału w Plebiscycie może być przyznanie Uczestnikowi Nagrody na zasadach opisanych w Regulaminie, z tytułu udzielenia licencji lub przeniesienia praw nie przysługuje Uczestnikowi dodatkowe wynagrodzenie. </w:t>
      </w:r>
    </w:p>
    <w:p w:rsidR="002615DB" w:rsidRPr="00D74653" w:rsidRDefault="002615DB"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Organizator informuje, że zakazane jest kupowanie głosów. Uczestnicy, którzy dopuszczą się takiego zachowania, zostaną zdyskwalifikowani.</w:t>
      </w:r>
    </w:p>
    <w:p w:rsidR="002615DB" w:rsidRPr="00D74653" w:rsidRDefault="002615DB" w:rsidP="009373BF">
      <w:pPr>
        <w:pStyle w:val="Akapitzlist"/>
        <w:numPr>
          <w:ilvl w:val="0"/>
          <w:numId w:val="1"/>
        </w:numPr>
        <w:shd w:val="clear" w:color="auto" w:fill="FFFFFF"/>
        <w:spacing w:after="0"/>
        <w:ind w:left="0" w:firstLine="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Wszelkie sprawy nie ujęte regulaminem i</w:t>
      </w:r>
      <w:r w:rsidR="006373A5" w:rsidRPr="00D74653">
        <w:rPr>
          <w:rFonts w:ascii="Times New Roman" w:eastAsia="Times New Roman" w:hAnsi="Times New Roman" w:cs="Times New Roman"/>
          <w:sz w:val="20"/>
          <w:szCs w:val="20"/>
          <w:lang w:eastAsia="pl-PL"/>
        </w:rPr>
        <w:t xml:space="preserve"> sporne rozstrzyga Organizator Plebiscytu</w:t>
      </w:r>
      <w:r w:rsidRPr="00D74653">
        <w:rPr>
          <w:rFonts w:ascii="Times New Roman" w:eastAsia="Times New Roman" w:hAnsi="Times New Roman" w:cs="Times New Roman"/>
          <w:sz w:val="20"/>
          <w:szCs w:val="20"/>
          <w:lang w:eastAsia="pl-PL"/>
        </w:rPr>
        <w:t xml:space="preserve">. </w:t>
      </w:r>
    </w:p>
    <w:p w:rsidR="002615DB" w:rsidRPr="00D74653" w:rsidRDefault="002615DB" w:rsidP="009373BF">
      <w:pPr>
        <w:pStyle w:val="Akapitzlist"/>
        <w:shd w:val="clear" w:color="auto" w:fill="FFFFFF"/>
        <w:spacing w:after="120" w:line="240" w:lineRule="auto"/>
        <w:ind w:left="426" w:hanging="426"/>
        <w:jc w:val="both"/>
        <w:rPr>
          <w:rFonts w:ascii="Times New Roman" w:eastAsia="Times New Roman" w:hAnsi="Times New Roman" w:cs="Times New Roman"/>
          <w:sz w:val="20"/>
          <w:szCs w:val="20"/>
          <w:lang w:eastAsia="pl-PL"/>
        </w:rPr>
      </w:pPr>
    </w:p>
    <w:p w:rsidR="002615DB" w:rsidRPr="00D74653" w:rsidRDefault="009373BF" w:rsidP="009373BF">
      <w:pPr>
        <w:spacing w:after="0"/>
        <w:jc w:val="center"/>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br w:type="page"/>
      </w:r>
      <w:r w:rsidR="002615DB" w:rsidRPr="00D74653">
        <w:rPr>
          <w:rFonts w:ascii="Times New Roman" w:hAnsi="Times New Roman" w:cs="Times New Roman"/>
          <w:b/>
          <w:sz w:val="20"/>
          <w:szCs w:val="20"/>
        </w:rPr>
        <w:lastRenderedPageBreak/>
        <w:t xml:space="preserve">Informacja o przetwarzaniu danych osobowych w ramach </w:t>
      </w:r>
    </w:p>
    <w:p w:rsidR="006373A5" w:rsidRPr="00D74653" w:rsidRDefault="005C62F2" w:rsidP="006373A5">
      <w:pPr>
        <w:shd w:val="clear" w:color="auto" w:fill="FFFFFF"/>
        <w:spacing w:after="120" w:line="240" w:lineRule="auto"/>
        <w:ind w:left="284" w:hanging="284"/>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plebiscytu „Najpiękniejsze święta</w:t>
      </w:r>
      <w:r w:rsidR="006373A5" w:rsidRPr="00D74653">
        <w:rPr>
          <w:rFonts w:ascii="Times New Roman" w:eastAsia="Times New Roman" w:hAnsi="Times New Roman" w:cs="Times New Roman"/>
          <w:b/>
          <w:sz w:val="20"/>
          <w:szCs w:val="20"/>
        </w:rPr>
        <w:t>”</w:t>
      </w:r>
    </w:p>
    <w:p w:rsidR="002615DB" w:rsidRPr="00D74653" w:rsidRDefault="002615DB" w:rsidP="00E45907">
      <w:pPr>
        <w:spacing w:after="0"/>
        <w:ind w:right="-319"/>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Zgodnie z art. 13 ogólnego rozporządzenia o ochronie danych osobowych z dnia 27 kwietnia 2016 r. (Dz. Urz. UE L 119 z 04.05.2016) Miejski Ośrodek Kultury w Świdniku informuje, że:</w:t>
      </w:r>
    </w:p>
    <w:p w:rsidR="00E45907" w:rsidRPr="00D74653"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Administratorem danych osobowych jest  Miejski Ośrodek Kultury w Świdniku, al. Lotników Polskich 24, 21-040 Świdnik</w:t>
      </w:r>
      <w:r w:rsidR="00E45907" w:rsidRPr="00D74653">
        <w:rPr>
          <w:rFonts w:ascii="Times New Roman" w:eastAsia="Times New Roman" w:hAnsi="Times New Roman" w:cs="Times New Roman"/>
          <w:sz w:val="20"/>
          <w:szCs w:val="20"/>
        </w:rPr>
        <w:t>;</w:t>
      </w:r>
    </w:p>
    <w:p w:rsidR="00E45907" w:rsidRPr="00D74653"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lang w:eastAsia="pl-PL"/>
        </w:rPr>
        <w:t xml:space="preserve">Kontakt  z Inspektorem Ochrony danych na adres s e-mail: </w:t>
      </w:r>
      <w:hyperlink r:id="rId6" w:history="1">
        <w:r w:rsidR="00E45907" w:rsidRPr="00D74653">
          <w:rPr>
            <w:rStyle w:val="Hipercze"/>
            <w:rFonts w:ascii="Times New Roman" w:eastAsia="Times New Roman" w:hAnsi="Times New Roman" w:cs="Times New Roman"/>
            <w:color w:val="auto"/>
            <w:sz w:val="20"/>
            <w:szCs w:val="20"/>
            <w:u w:val="none"/>
            <w:lang w:eastAsia="pl-PL"/>
          </w:rPr>
          <w:t>iod-j@e-swidnik.pl</w:t>
        </w:r>
      </w:hyperlink>
      <w:r w:rsidR="00E45907" w:rsidRPr="00D74653">
        <w:rPr>
          <w:rFonts w:ascii="Times New Roman" w:eastAsia="Times New Roman" w:hAnsi="Times New Roman" w:cs="Times New Roman"/>
          <w:sz w:val="20"/>
          <w:szCs w:val="20"/>
          <w:lang w:eastAsia="pl-PL"/>
        </w:rPr>
        <w:t>;</w:t>
      </w:r>
    </w:p>
    <w:p w:rsidR="00E45907"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eastAsia="pl-PL"/>
        </w:rPr>
        <w:t>D</w:t>
      </w:r>
      <w:r w:rsidR="002615DB" w:rsidRPr="00D74653">
        <w:rPr>
          <w:rFonts w:ascii="Times New Roman" w:eastAsia="Times New Roman" w:hAnsi="Times New Roman" w:cs="Times New Roman"/>
          <w:sz w:val="20"/>
          <w:szCs w:val="20"/>
          <w:lang w:eastAsia="pl-PL"/>
        </w:rPr>
        <w:t xml:space="preserve">ane osobowe podane przez uczestnika w  formularzu lub później w trakcie trwania </w:t>
      </w:r>
      <w:r w:rsidR="006373A5" w:rsidRPr="00D74653">
        <w:rPr>
          <w:rFonts w:ascii="Times New Roman" w:eastAsia="Times New Roman" w:hAnsi="Times New Roman" w:cs="Times New Roman"/>
          <w:sz w:val="20"/>
          <w:szCs w:val="20"/>
          <w:lang w:eastAsia="pl-PL"/>
        </w:rPr>
        <w:t>Plebiscytu</w:t>
      </w:r>
      <w:r w:rsidR="002615DB" w:rsidRPr="00D74653">
        <w:rPr>
          <w:rFonts w:ascii="Times New Roman" w:eastAsia="Times New Roman" w:hAnsi="Times New Roman" w:cs="Times New Roman"/>
          <w:sz w:val="20"/>
          <w:szCs w:val="20"/>
          <w:lang w:eastAsia="pl-PL"/>
        </w:rPr>
        <w:t xml:space="preserve">, będą przetwarzane w celu organizacji i przeprowadzenia </w:t>
      </w:r>
      <w:r w:rsidR="006373A5" w:rsidRPr="00D74653">
        <w:rPr>
          <w:rFonts w:ascii="Times New Roman" w:eastAsia="Times New Roman" w:hAnsi="Times New Roman" w:cs="Times New Roman"/>
          <w:sz w:val="20"/>
          <w:szCs w:val="20"/>
          <w:lang w:eastAsia="pl-PL"/>
        </w:rPr>
        <w:t>Plebiscytu</w:t>
      </w:r>
      <w:r w:rsidR="002615DB" w:rsidRPr="00D74653">
        <w:rPr>
          <w:rFonts w:ascii="Times New Roman" w:eastAsia="Times New Roman" w:hAnsi="Times New Roman" w:cs="Times New Roman"/>
          <w:sz w:val="20"/>
          <w:szCs w:val="20"/>
          <w:lang w:eastAsia="pl-PL"/>
        </w:rPr>
        <w:t xml:space="preserve">, publikacji informacji o laureatach </w:t>
      </w:r>
      <w:r w:rsidR="006373A5" w:rsidRPr="00D74653">
        <w:rPr>
          <w:rFonts w:ascii="Times New Roman" w:eastAsia="Times New Roman" w:hAnsi="Times New Roman" w:cs="Times New Roman"/>
          <w:sz w:val="20"/>
          <w:szCs w:val="20"/>
          <w:lang w:eastAsia="pl-PL"/>
        </w:rPr>
        <w:t>Plebiscytu</w:t>
      </w:r>
      <w:r w:rsidR="002615DB" w:rsidRPr="00D74653">
        <w:rPr>
          <w:rFonts w:ascii="Times New Roman" w:eastAsia="Times New Roman" w:hAnsi="Times New Roman" w:cs="Times New Roman"/>
          <w:sz w:val="20"/>
          <w:szCs w:val="20"/>
          <w:lang w:eastAsia="pl-PL"/>
        </w:rPr>
        <w:t xml:space="preserve"> oraz ich prac w mediach elektronicznych, w szczególności na stronach internetowych oraz na portalach społecznościowych, prasie, broszurach, ulotkach, gazetkach oraz na ich wykorzystanie w celach promocyjnych, a także w celach archiwizacyjnych i rozliczalności wymaganej przepisami Ogólnego rozporządzenia o ochronie danych</w:t>
      </w:r>
      <w:r w:rsidR="00E45907" w:rsidRPr="00D74653">
        <w:rPr>
          <w:rFonts w:ascii="Times New Roman" w:eastAsia="Times New Roman" w:hAnsi="Times New Roman" w:cs="Times New Roman"/>
          <w:sz w:val="20"/>
          <w:szCs w:val="20"/>
          <w:lang w:eastAsia="pl-PL"/>
        </w:rPr>
        <w:t>;</w:t>
      </w:r>
    </w:p>
    <w:p w:rsidR="00E45907" w:rsidRPr="00D74653"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Organizator przetwarza wskazane dane osobowe na podstawie prawnie uzasadnionego interesu, którym jest umożliwienie uczestnikom </w:t>
      </w:r>
      <w:r w:rsidR="006373A5" w:rsidRPr="00D74653">
        <w:rPr>
          <w:rFonts w:ascii="Times New Roman" w:eastAsia="Times New Roman" w:hAnsi="Times New Roman" w:cs="Times New Roman"/>
          <w:sz w:val="20"/>
          <w:szCs w:val="20"/>
          <w:lang w:eastAsia="pl-PL"/>
        </w:rPr>
        <w:t>Plebiscytu</w:t>
      </w:r>
      <w:r w:rsidRPr="00D74653">
        <w:rPr>
          <w:rFonts w:ascii="Times New Roman" w:eastAsia="Times New Roman" w:hAnsi="Times New Roman" w:cs="Times New Roman"/>
          <w:sz w:val="20"/>
          <w:szCs w:val="20"/>
          <w:lang w:eastAsia="pl-PL"/>
        </w:rPr>
        <w:t xml:space="preserve"> wzięcia w nim udziału i umożliwienie Organizatorowi jego przeprowadzenie, opublikowanie informacji o laureatach</w:t>
      </w:r>
      <w:r w:rsidR="00E45907" w:rsidRPr="00D74653">
        <w:rPr>
          <w:rFonts w:ascii="Times New Roman" w:eastAsia="Times New Roman" w:hAnsi="Times New Roman" w:cs="Times New Roman"/>
          <w:sz w:val="20"/>
          <w:szCs w:val="20"/>
          <w:lang w:eastAsia="pl-PL"/>
        </w:rPr>
        <w:t xml:space="preserve"> oraz archiwizację dokumentów;</w:t>
      </w:r>
    </w:p>
    <w:p w:rsidR="00E45907"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w:t>
      </w:r>
      <w:r w:rsidR="00E45907" w:rsidRPr="00D74653">
        <w:rPr>
          <w:rFonts w:ascii="Times New Roman" w:eastAsia="Times New Roman" w:hAnsi="Times New Roman" w:cs="Times New Roman"/>
          <w:sz w:val="20"/>
          <w:szCs w:val="20"/>
          <w:lang w:eastAsia="pl-PL"/>
        </w:rPr>
        <w:t>dbiorcami danych osobowych będą wyłącznie podmioty uprawnione do uzyskania danych osobowych na podstawie przepisów prawa oraz Portal Facebook;</w:t>
      </w:r>
    </w:p>
    <w:p w:rsidR="00E45907"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eastAsia="pl-PL"/>
        </w:rPr>
        <w:t>D</w:t>
      </w:r>
      <w:r w:rsidR="00E45907" w:rsidRPr="00D74653">
        <w:rPr>
          <w:rFonts w:ascii="Times New Roman" w:eastAsia="Times New Roman" w:hAnsi="Times New Roman" w:cs="Times New Roman"/>
          <w:sz w:val="20"/>
          <w:szCs w:val="20"/>
          <w:lang w:eastAsia="pl-PL"/>
        </w:rPr>
        <w:t>ane osobowe przechowywane będą przez okres 12 miesięcy;</w:t>
      </w:r>
    </w:p>
    <w:p w:rsidR="002615DB"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eastAsia="pl-PL"/>
        </w:rPr>
        <w:t>O</w:t>
      </w:r>
      <w:r w:rsidR="002615DB" w:rsidRPr="00D74653">
        <w:rPr>
          <w:rFonts w:ascii="Times New Roman" w:eastAsia="Times New Roman" w:hAnsi="Times New Roman" w:cs="Times New Roman"/>
          <w:sz w:val="20"/>
          <w:szCs w:val="20"/>
          <w:lang w:eastAsia="pl-PL"/>
        </w:rPr>
        <w:t>soby, których dane osobowe przetwarza Organizator, mają prawo do:</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dostępu do swoich danych osobowych</w:t>
      </w:r>
      <w:r w:rsidR="00E45907" w:rsidRPr="00D74653">
        <w:rPr>
          <w:rFonts w:ascii="Times New Roman" w:eastAsia="Times New Roman" w:hAnsi="Times New Roman" w:cs="Times New Roman"/>
          <w:sz w:val="20"/>
          <w:szCs w:val="20"/>
        </w:rPr>
        <w:t>,</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żądania sprostowania danych, które są nieprawidłowe</w:t>
      </w:r>
      <w:r w:rsidR="00E45907" w:rsidRPr="00D74653">
        <w:rPr>
          <w:rFonts w:ascii="Times New Roman" w:eastAsia="Times New Roman" w:hAnsi="Times New Roman" w:cs="Times New Roman"/>
          <w:sz w:val="20"/>
          <w:szCs w:val="20"/>
        </w:rPr>
        <w:t>,</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żądania usunięcia danych, gdy dane nie są niezbędne do celów, dla których zostały zebrane lub po wniesieniu sprzeciwu wobec przetwarzania danych, dane są przetwarzane niezgodnie z prawem</w:t>
      </w:r>
      <w:r w:rsidR="00E45907" w:rsidRPr="00D74653">
        <w:rPr>
          <w:rFonts w:ascii="Times New Roman" w:eastAsia="Times New Roman" w:hAnsi="Times New Roman" w:cs="Times New Roman"/>
          <w:sz w:val="20"/>
          <w:szCs w:val="20"/>
        </w:rPr>
        <w:t>,</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żądania ograniczenia przetwarzania danych, gdy osoby te kwestionują prawidłowość danych, przetwarzanie jest niezgodne z prawem, a osoby te sprzeciwiają się usunięciu danych, Organizator nie potrzebuje już danych osobowych do celów przetwarzana, ale są one potrzebne osobom, których dane dotyczą do ustalenia, dochodzenia lub obrony roszczeń, lub gdy osoby te wniosły sprzeciw wobec przetwarzania danych - do czasu stwierdzenia nadrzędnych interesów administratora nad podstawą takiego sprzeciwu</w:t>
      </w:r>
      <w:r w:rsidR="00E45907" w:rsidRPr="00D74653">
        <w:rPr>
          <w:rFonts w:ascii="Times New Roman" w:eastAsia="Times New Roman" w:hAnsi="Times New Roman" w:cs="Times New Roman"/>
          <w:sz w:val="20"/>
          <w:szCs w:val="20"/>
        </w:rPr>
        <w:t>,</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wniesienia sprzeciwu wobec przetwarzania danych - z przyczyn związanych ze szczególną sytuacją osób, których dane są przetwarzane</w:t>
      </w:r>
      <w:r w:rsidR="00E45907" w:rsidRPr="00D74653">
        <w:rPr>
          <w:rFonts w:ascii="Times New Roman" w:eastAsia="Times New Roman" w:hAnsi="Times New Roman" w:cs="Times New Roman"/>
          <w:sz w:val="20"/>
          <w:szCs w:val="20"/>
        </w:rPr>
        <w:t>;</w:t>
      </w:r>
    </w:p>
    <w:p w:rsidR="00E45907"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w:t>
      </w:r>
      <w:r w:rsidR="002615DB" w:rsidRPr="00D74653">
        <w:rPr>
          <w:rFonts w:ascii="Times New Roman" w:eastAsia="Times New Roman" w:hAnsi="Times New Roman" w:cs="Times New Roman"/>
          <w:sz w:val="20"/>
          <w:szCs w:val="20"/>
        </w:rPr>
        <w:t xml:space="preserve">odanie danych osobowych jest dobrowolne, ale konieczne do umożliwienia Organizatorowi zorganizowania </w:t>
      </w:r>
      <w:r w:rsidR="006373A5" w:rsidRPr="00D74653">
        <w:rPr>
          <w:rFonts w:ascii="Times New Roman" w:eastAsia="Times New Roman" w:hAnsi="Times New Roman" w:cs="Times New Roman"/>
          <w:sz w:val="20"/>
          <w:szCs w:val="20"/>
        </w:rPr>
        <w:t>Plebiscytu</w:t>
      </w:r>
      <w:r w:rsidR="002615DB" w:rsidRPr="00D74653">
        <w:rPr>
          <w:rFonts w:ascii="Times New Roman" w:eastAsia="Times New Roman" w:hAnsi="Times New Roman" w:cs="Times New Roman"/>
          <w:sz w:val="20"/>
          <w:szCs w:val="20"/>
        </w:rPr>
        <w:t xml:space="preserve"> i powiadomienia</w:t>
      </w:r>
      <w:r w:rsidR="00E45907" w:rsidRPr="00D74653">
        <w:rPr>
          <w:rFonts w:ascii="Times New Roman" w:eastAsia="Times New Roman" w:hAnsi="Times New Roman" w:cs="Times New Roman"/>
          <w:sz w:val="20"/>
          <w:szCs w:val="20"/>
        </w:rPr>
        <w:t xml:space="preserve"> laureatów o przyznaniu nagród;</w:t>
      </w:r>
    </w:p>
    <w:p w:rsidR="002615DB" w:rsidRPr="00D74653"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lang w:eastAsia="pl-PL"/>
        </w:rPr>
        <w:t xml:space="preserve">Organizator nie przetwarza danych osobowych uczestników </w:t>
      </w:r>
      <w:r w:rsidR="006373A5" w:rsidRPr="00D74653">
        <w:rPr>
          <w:rFonts w:ascii="Times New Roman" w:eastAsia="Times New Roman" w:hAnsi="Times New Roman" w:cs="Times New Roman"/>
          <w:sz w:val="20"/>
          <w:szCs w:val="20"/>
          <w:lang w:eastAsia="pl-PL"/>
        </w:rPr>
        <w:t>Plebiscytu</w:t>
      </w:r>
      <w:r w:rsidRPr="00D74653">
        <w:rPr>
          <w:rFonts w:ascii="Times New Roman" w:eastAsia="Times New Roman" w:hAnsi="Times New Roman" w:cs="Times New Roman"/>
          <w:sz w:val="20"/>
          <w:szCs w:val="20"/>
          <w:lang w:eastAsia="pl-PL"/>
        </w:rPr>
        <w:t xml:space="preserve"> w sposób opierający się wyłącznie na zautomatyzowanym przetwarzaniu, w tym profilowaniu</w:t>
      </w:r>
      <w:r w:rsidR="00E45907" w:rsidRPr="00D74653">
        <w:rPr>
          <w:rFonts w:ascii="Times New Roman" w:eastAsia="Times New Roman" w:hAnsi="Times New Roman" w:cs="Times New Roman"/>
          <w:sz w:val="20"/>
          <w:szCs w:val="20"/>
          <w:lang w:eastAsia="pl-PL"/>
        </w:rPr>
        <w:t>.</w:t>
      </w:r>
    </w:p>
    <w:p w:rsidR="00C95646" w:rsidRPr="00D74653" w:rsidRDefault="00C95646" w:rsidP="006373A5">
      <w:pPr>
        <w:shd w:val="clear" w:color="auto" w:fill="FFFFFF"/>
        <w:spacing w:after="120" w:line="240" w:lineRule="auto"/>
        <w:ind w:left="284" w:hanging="284"/>
        <w:jc w:val="both"/>
        <w:rPr>
          <w:rFonts w:ascii="Times New Roman" w:eastAsia="Times New Roman" w:hAnsi="Times New Roman" w:cs="Times New Roman"/>
          <w:color w:val="1D2129"/>
          <w:sz w:val="20"/>
          <w:szCs w:val="20"/>
        </w:rPr>
      </w:pPr>
    </w:p>
    <w:sectPr w:rsidR="00C95646" w:rsidRPr="00D74653" w:rsidSect="009373B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bullet"/>
      <w:lvlText w:val="-"/>
      <w:lvlJc w:val="left"/>
      <w:pPr>
        <w:tabs>
          <w:tab w:val="num" w:pos="0"/>
        </w:tabs>
        <w:ind w:left="0" w:firstLine="0"/>
      </w:pPr>
      <w:rPr>
        <w:rFonts w:ascii="Liberation Serif" w:hAnsi="Liberation Serif"/>
        <w:sz w:val="22"/>
      </w:rPr>
    </w:lvl>
  </w:abstractNum>
  <w:abstractNum w:abstractNumId="1">
    <w:nsid w:val="00000005"/>
    <w:multiLevelType w:val="singleLevel"/>
    <w:tmpl w:val="00000005"/>
    <w:name w:val="WW8Num6"/>
    <w:lvl w:ilvl="0">
      <w:start w:val="1"/>
      <w:numFmt w:val="bullet"/>
      <w:lvlText w:val="-"/>
      <w:lvlJc w:val="left"/>
      <w:pPr>
        <w:tabs>
          <w:tab w:val="num" w:pos="0"/>
        </w:tabs>
        <w:ind w:left="0" w:firstLine="0"/>
      </w:pPr>
      <w:rPr>
        <w:rFonts w:ascii="Liberation Serif" w:hAnsi="Liberation Serif"/>
      </w:rPr>
    </w:lvl>
  </w:abstractNum>
  <w:abstractNum w:abstractNumId="2">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249A6955"/>
    <w:multiLevelType w:val="hybridMultilevel"/>
    <w:tmpl w:val="440CFB92"/>
    <w:lvl w:ilvl="0" w:tplc="00000005">
      <w:start w:val="1"/>
      <w:numFmt w:val="bullet"/>
      <w:lvlText w:val="-"/>
      <w:lvlJc w:val="left"/>
      <w:pPr>
        <w:ind w:left="720" w:hanging="360"/>
      </w:pPr>
      <w:rPr>
        <w:rFonts w:ascii="Liberation Serif" w:hAnsi="Liberation Seri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BC3191B"/>
    <w:multiLevelType w:val="hybridMultilevel"/>
    <w:tmpl w:val="B8FA0040"/>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
    <w:nsid w:val="2CB13520"/>
    <w:multiLevelType w:val="hybridMultilevel"/>
    <w:tmpl w:val="C5947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68B151C"/>
    <w:multiLevelType w:val="hybridMultilevel"/>
    <w:tmpl w:val="23D647AE"/>
    <w:lvl w:ilvl="0" w:tplc="0415000F">
      <w:start w:val="1"/>
      <w:numFmt w:val="decimal"/>
      <w:lvlText w:val="%1."/>
      <w:lvlJc w:val="left"/>
      <w:pPr>
        <w:ind w:left="153" w:hanging="360"/>
      </w:p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9">
    <w:nsid w:val="4C186FE0"/>
    <w:multiLevelType w:val="hybridMultilevel"/>
    <w:tmpl w:val="6CFA1C90"/>
    <w:lvl w:ilvl="0" w:tplc="BC689808">
      <w:start w:val="1"/>
      <w:numFmt w:val="decimal"/>
      <w:suff w:val="nothing"/>
      <w:lvlText w:val="%1."/>
      <w:lvlJc w:val="left"/>
      <w:pPr>
        <w:ind w:left="2771" w:hanging="360"/>
      </w:pPr>
      <w:rPr>
        <w:rFonts w:hint="default"/>
      </w:rPr>
    </w:lvl>
    <w:lvl w:ilvl="1" w:tplc="04150019" w:tentative="1">
      <w:start w:val="1"/>
      <w:numFmt w:val="lowerLetter"/>
      <w:lvlText w:val="%2."/>
      <w:lvlJc w:val="left"/>
      <w:pPr>
        <w:ind w:left="3851" w:hanging="360"/>
      </w:pPr>
    </w:lvl>
    <w:lvl w:ilvl="2" w:tplc="0415001B" w:tentative="1">
      <w:start w:val="1"/>
      <w:numFmt w:val="lowerRoman"/>
      <w:lvlText w:val="%3."/>
      <w:lvlJc w:val="right"/>
      <w:pPr>
        <w:ind w:left="4571" w:hanging="180"/>
      </w:pPr>
    </w:lvl>
    <w:lvl w:ilvl="3" w:tplc="0415000F" w:tentative="1">
      <w:start w:val="1"/>
      <w:numFmt w:val="decimal"/>
      <w:lvlText w:val="%4."/>
      <w:lvlJc w:val="left"/>
      <w:pPr>
        <w:ind w:left="5291" w:hanging="360"/>
      </w:pPr>
    </w:lvl>
    <w:lvl w:ilvl="4" w:tplc="04150019" w:tentative="1">
      <w:start w:val="1"/>
      <w:numFmt w:val="lowerLetter"/>
      <w:lvlText w:val="%5."/>
      <w:lvlJc w:val="left"/>
      <w:pPr>
        <w:ind w:left="6011" w:hanging="360"/>
      </w:pPr>
    </w:lvl>
    <w:lvl w:ilvl="5" w:tplc="0415001B" w:tentative="1">
      <w:start w:val="1"/>
      <w:numFmt w:val="lowerRoman"/>
      <w:lvlText w:val="%6."/>
      <w:lvlJc w:val="right"/>
      <w:pPr>
        <w:ind w:left="6731" w:hanging="180"/>
      </w:pPr>
    </w:lvl>
    <w:lvl w:ilvl="6" w:tplc="0415000F" w:tentative="1">
      <w:start w:val="1"/>
      <w:numFmt w:val="decimal"/>
      <w:lvlText w:val="%7."/>
      <w:lvlJc w:val="left"/>
      <w:pPr>
        <w:ind w:left="7451" w:hanging="360"/>
      </w:pPr>
    </w:lvl>
    <w:lvl w:ilvl="7" w:tplc="04150019" w:tentative="1">
      <w:start w:val="1"/>
      <w:numFmt w:val="lowerLetter"/>
      <w:lvlText w:val="%8."/>
      <w:lvlJc w:val="left"/>
      <w:pPr>
        <w:ind w:left="8171" w:hanging="360"/>
      </w:pPr>
    </w:lvl>
    <w:lvl w:ilvl="8" w:tplc="0415001B" w:tentative="1">
      <w:start w:val="1"/>
      <w:numFmt w:val="lowerRoman"/>
      <w:lvlText w:val="%9."/>
      <w:lvlJc w:val="right"/>
      <w:pPr>
        <w:ind w:left="8891" w:hanging="180"/>
      </w:pPr>
    </w:lvl>
  </w:abstractNum>
  <w:abstractNum w:abstractNumId="10">
    <w:nsid w:val="51671980"/>
    <w:multiLevelType w:val="hybridMultilevel"/>
    <w:tmpl w:val="09264274"/>
    <w:lvl w:ilvl="0" w:tplc="00000005">
      <w:start w:val="1"/>
      <w:numFmt w:val="bullet"/>
      <w:lvlText w:val="-"/>
      <w:lvlJc w:val="left"/>
      <w:pPr>
        <w:ind w:left="720" w:hanging="360"/>
      </w:pPr>
      <w:rPr>
        <w:rFonts w:ascii="Liberation Serif" w:hAnsi="Liberation Seri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75062C86"/>
    <w:multiLevelType w:val="hybridMultilevel"/>
    <w:tmpl w:val="AC2CC5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6DD3EFB"/>
    <w:multiLevelType w:val="hybridMultilevel"/>
    <w:tmpl w:val="E0164F90"/>
    <w:lvl w:ilvl="0" w:tplc="7C2C4210">
      <w:start w:val="1"/>
      <w:numFmt w:val="decimal"/>
      <w:lvlText w:val="%1."/>
      <w:lvlJc w:val="left"/>
      <w:pPr>
        <w:ind w:left="360" w:hanging="360"/>
      </w:pPr>
      <w:rPr>
        <w:rFonts w:hint="default"/>
      </w:r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num w:numId="1">
    <w:abstractNumId w:val="9"/>
  </w:num>
  <w:num w:numId="2">
    <w:abstractNumId w:val="12"/>
  </w:num>
  <w:num w:numId="3">
    <w:abstractNumId w:val="8"/>
  </w:num>
  <w:num w:numId="4">
    <w:abstractNumId w:val="0"/>
  </w:num>
  <w:num w:numId="5">
    <w:abstractNumId w:val="1"/>
  </w:num>
  <w:num w:numId="6">
    <w:abstractNumId w:val="2"/>
  </w:num>
  <w:num w:numId="7">
    <w:abstractNumId w:val="3"/>
  </w:num>
  <w:num w:numId="8">
    <w:abstractNumId w:val="4"/>
  </w:num>
  <w:num w:numId="9">
    <w:abstractNumId w:val="6"/>
  </w:num>
  <w:num w:numId="10">
    <w:abstractNumId w:val="10"/>
  </w:num>
  <w:num w:numId="11">
    <w:abstractNumId w:val="7"/>
  </w:num>
  <w:num w:numId="12">
    <w:abstractNumId w:val="11"/>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useFELayout/>
  </w:compat>
  <w:rsids>
    <w:rsidRoot w:val="00991B8E"/>
    <w:rsid w:val="00011469"/>
    <w:rsid w:val="001948C4"/>
    <w:rsid w:val="002615DB"/>
    <w:rsid w:val="002917C8"/>
    <w:rsid w:val="00353BC3"/>
    <w:rsid w:val="00356B56"/>
    <w:rsid w:val="0045489D"/>
    <w:rsid w:val="005C62F2"/>
    <w:rsid w:val="006373A5"/>
    <w:rsid w:val="007E094D"/>
    <w:rsid w:val="009373BF"/>
    <w:rsid w:val="00957471"/>
    <w:rsid w:val="00991B8E"/>
    <w:rsid w:val="00A15339"/>
    <w:rsid w:val="00B97CD4"/>
    <w:rsid w:val="00BA2689"/>
    <w:rsid w:val="00BF5761"/>
    <w:rsid w:val="00C95646"/>
    <w:rsid w:val="00D17294"/>
    <w:rsid w:val="00D4333A"/>
    <w:rsid w:val="00D74653"/>
    <w:rsid w:val="00DE63BB"/>
    <w:rsid w:val="00DE7B38"/>
    <w:rsid w:val="00E16473"/>
    <w:rsid w:val="00E40B52"/>
    <w:rsid w:val="00E45907"/>
    <w:rsid w:val="00E83659"/>
    <w:rsid w:val="00F45E71"/>
    <w:rsid w:val="00F77D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564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91B8E"/>
    <w:pPr>
      <w:ind w:left="720"/>
      <w:contextualSpacing/>
    </w:pPr>
    <w:rPr>
      <w:rFonts w:eastAsiaTheme="minorHAnsi"/>
      <w:lang w:eastAsia="en-US"/>
    </w:rPr>
  </w:style>
  <w:style w:type="paragraph" w:styleId="Tekstdymka">
    <w:name w:val="Balloon Text"/>
    <w:basedOn w:val="Normalny"/>
    <w:link w:val="TekstdymkaZnak"/>
    <w:uiPriority w:val="99"/>
    <w:semiHidden/>
    <w:unhideWhenUsed/>
    <w:rsid w:val="00DE7B3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7B38"/>
    <w:rPr>
      <w:rFonts w:ascii="Segoe UI" w:hAnsi="Segoe UI" w:cs="Segoe UI"/>
      <w:sz w:val="18"/>
      <w:szCs w:val="18"/>
    </w:rPr>
  </w:style>
  <w:style w:type="character" w:styleId="Hipercze">
    <w:name w:val="Hyperlink"/>
    <w:basedOn w:val="Domylnaczcionkaakapitu"/>
    <w:uiPriority w:val="99"/>
    <w:unhideWhenUsed/>
    <w:rsid w:val="00E40B52"/>
    <w:rPr>
      <w:color w:val="0000FF" w:themeColor="hyperlink"/>
      <w:u w:val="single"/>
    </w:rPr>
  </w:style>
  <w:style w:type="paragraph" w:customStyle="1" w:styleId="Default">
    <w:name w:val="Default"/>
    <w:rsid w:val="00E40B52"/>
    <w:pPr>
      <w:autoSpaceDE w:val="0"/>
      <w:autoSpaceDN w:val="0"/>
      <w:adjustRightInd w:val="0"/>
      <w:spacing w:after="0" w:line="240" w:lineRule="auto"/>
    </w:pPr>
    <w:rPr>
      <w:rFonts w:ascii="Calibri" w:eastAsia="Calibri" w:hAnsi="Calibri" w:cs="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j@e-swidnik.pl" TargetMode="External"/><Relationship Id="rId5" Type="http://schemas.openxmlformats.org/officeDocument/2006/relationships/hyperlink" Target="mailto:konkurs@mok.swidnik.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1147</Words>
  <Characters>6886</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13</cp:revision>
  <cp:lastPrinted>2020-02-26T14:06:00Z</cp:lastPrinted>
  <dcterms:created xsi:type="dcterms:W3CDTF">2020-02-12T12:37:00Z</dcterms:created>
  <dcterms:modified xsi:type="dcterms:W3CDTF">2020-12-21T11:04:00Z</dcterms:modified>
</cp:coreProperties>
</file>